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3F" w:rsidRDefault="00F8733F" w:rsidP="00F8733F">
      <w:pPr>
        <w:pBdr>
          <w:bottom w:val="single" w:sz="6" w:space="0" w:color="0495DF"/>
        </w:pBdr>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3D180A">
        <w:rPr>
          <w:rFonts w:ascii="Arial" w:eastAsia="Times New Roman" w:hAnsi="Arial" w:cs="Arial"/>
          <w:b/>
          <w:bCs/>
          <w:kern w:val="36"/>
          <w:sz w:val="24"/>
          <w:szCs w:val="24"/>
          <w:lang w:eastAsia="en-GB"/>
        </w:rPr>
        <w:t>5.1.19 Regulatory Social Care Council's UK</w:t>
      </w:r>
    </w:p>
    <w:p w:rsidR="00606C03" w:rsidRPr="00F8733F" w:rsidRDefault="00606C03" w:rsidP="00606C03">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F8733F">
        <w:rPr>
          <w:rFonts w:ascii="Arial" w:eastAsia="Times New Roman" w:hAnsi="Arial" w:cs="Arial"/>
          <w:b/>
          <w:bCs/>
          <w:sz w:val="24"/>
          <w:szCs w:val="20"/>
          <w:lang w:eastAsia="en-GB"/>
        </w:rPr>
        <w:t>Contents</w:t>
      </w:r>
    </w:p>
    <w:p w:rsidR="00606C03" w:rsidRPr="003D180A" w:rsidRDefault="00F8733F" w:rsidP="00606C03">
      <w:pPr>
        <w:numPr>
          <w:ilvl w:val="0"/>
          <w:numId w:val="16"/>
        </w:numPr>
        <w:spacing w:before="192" w:after="192" w:line="240" w:lineRule="auto"/>
        <w:rPr>
          <w:rFonts w:ascii="Arial" w:eastAsia="Times New Roman" w:hAnsi="Arial" w:cs="Arial"/>
          <w:sz w:val="20"/>
          <w:szCs w:val="20"/>
          <w:lang w:eastAsia="en-GB"/>
        </w:rPr>
      </w:pPr>
      <w:hyperlink r:id="rId6" w:anchor="intro" w:history="1">
        <w:r w:rsidR="00606C03" w:rsidRPr="003D180A">
          <w:rPr>
            <w:rFonts w:ascii="Arial" w:eastAsia="Times New Roman" w:hAnsi="Arial" w:cs="Arial"/>
            <w:b/>
            <w:bCs/>
            <w:sz w:val="20"/>
            <w:szCs w:val="20"/>
            <w:lang w:eastAsia="en-GB"/>
          </w:rPr>
          <w:t>Introduction</w:t>
        </w:r>
      </w:hyperlink>
    </w:p>
    <w:p w:rsidR="00606C03" w:rsidRPr="003D180A" w:rsidRDefault="00F8733F" w:rsidP="00606C03">
      <w:pPr>
        <w:numPr>
          <w:ilvl w:val="0"/>
          <w:numId w:val="16"/>
        </w:numPr>
        <w:spacing w:before="192" w:after="192" w:line="240" w:lineRule="auto"/>
        <w:rPr>
          <w:rFonts w:ascii="Arial" w:eastAsia="Times New Roman" w:hAnsi="Arial" w:cs="Arial"/>
          <w:sz w:val="20"/>
          <w:szCs w:val="20"/>
          <w:lang w:eastAsia="en-GB"/>
        </w:rPr>
      </w:pPr>
      <w:hyperlink r:id="rId7" w:anchor="eng" w:history="1">
        <w:r w:rsidR="00606C03" w:rsidRPr="003D180A">
          <w:rPr>
            <w:rFonts w:ascii="Arial" w:eastAsia="Times New Roman" w:hAnsi="Arial" w:cs="Arial"/>
            <w:b/>
            <w:bCs/>
            <w:sz w:val="20"/>
            <w:szCs w:val="20"/>
            <w:lang w:eastAsia="en-GB"/>
          </w:rPr>
          <w:t>England - The Health and Care Professions Council (HCPC)</w:t>
        </w:r>
      </w:hyperlink>
    </w:p>
    <w:p w:rsidR="00606C03" w:rsidRPr="003D180A" w:rsidRDefault="00F8733F" w:rsidP="00606C03">
      <w:pPr>
        <w:numPr>
          <w:ilvl w:val="0"/>
          <w:numId w:val="16"/>
        </w:numPr>
        <w:spacing w:before="192" w:after="192" w:line="240" w:lineRule="auto"/>
        <w:rPr>
          <w:rFonts w:ascii="Arial" w:eastAsia="Times New Roman" w:hAnsi="Arial" w:cs="Arial"/>
          <w:sz w:val="20"/>
          <w:szCs w:val="20"/>
          <w:lang w:eastAsia="en-GB"/>
        </w:rPr>
      </w:pPr>
      <w:hyperlink r:id="rId8" w:anchor="wales" w:history="1">
        <w:r w:rsidR="00606C03" w:rsidRPr="003D180A">
          <w:rPr>
            <w:rFonts w:ascii="Arial" w:eastAsia="Times New Roman" w:hAnsi="Arial" w:cs="Arial"/>
            <w:b/>
            <w:bCs/>
            <w:sz w:val="20"/>
            <w:szCs w:val="20"/>
            <w:lang w:eastAsia="en-GB"/>
          </w:rPr>
          <w:t>Wales - Care Council for Wales</w:t>
        </w:r>
      </w:hyperlink>
    </w:p>
    <w:p w:rsidR="00606C03" w:rsidRPr="003D180A" w:rsidRDefault="00F8733F" w:rsidP="00606C03">
      <w:pPr>
        <w:numPr>
          <w:ilvl w:val="0"/>
          <w:numId w:val="16"/>
        </w:numPr>
        <w:spacing w:before="192" w:after="192" w:line="240" w:lineRule="auto"/>
        <w:rPr>
          <w:rFonts w:ascii="Arial" w:eastAsia="Times New Roman" w:hAnsi="Arial" w:cs="Arial"/>
          <w:sz w:val="20"/>
          <w:szCs w:val="20"/>
          <w:lang w:eastAsia="en-GB"/>
        </w:rPr>
      </w:pPr>
      <w:hyperlink r:id="rId9" w:anchor="scottish" w:history="1">
        <w:r w:rsidR="00606C03" w:rsidRPr="003D180A">
          <w:rPr>
            <w:rFonts w:ascii="Arial" w:eastAsia="Times New Roman" w:hAnsi="Arial" w:cs="Arial"/>
            <w:b/>
            <w:bCs/>
            <w:sz w:val="20"/>
            <w:szCs w:val="20"/>
            <w:lang w:eastAsia="en-GB"/>
          </w:rPr>
          <w:t>Scottish Social Services Council (SSSC)</w:t>
        </w:r>
      </w:hyperlink>
    </w:p>
    <w:p w:rsidR="00606C03" w:rsidRPr="003D180A" w:rsidRDefault="00F8733F" w:rsidP="00606C03">
      <w:pPr>
        <w:numPr>
          <w:ilvl w:val="0"/>
          <w:numId w:val="16"/>
        </w:numPr>
        <w:spacing w:before="192" w:after="192" w:line="240" w:lineRule="auto"/>
        <w:rPr>
          <w:rFonts w:ascii="Arial" w:eastAsia="Times New Roman" w:hAnsi="Arial" w:cs="Arial"/>
          <w:sz w:val="20"/>
          <w:szCs w:val="20"/>
          <w:lang w:eastAsia="en-GB"/>
        </w:rPr>
      </w:pPr>
      <w:hyperlink r:id="rId10" w:anchor="northern" w:history="1">
        <w:r w:rsidR="00606C03" w:rsidRPr="003D180A">
          <w:rPr>
            <w:rFonts w:ascii="Arial" w:eastAsia="Times New Roman" w:hAnsi="Arial" w:cs="Arial"/>
            <w:b/>
            <w:bCs/>
            <w:sz w:val="20"/>
            <w:szCs w:val="20"/>
            <w:lang w:eastAsia="en-GB"/>
          </w:rPr>
          <w:t>Northern Ireland Social Care Council (NISCC)</w:t>
        </w:r>
      </w:hyperlink>
      <w:bookmarkStart w:id="1" w:name="_GoBack"/>
      <w:bookmarkEnd w:id="1"/>
    </w:p>
    <w:p w:rsidR="00606C03" w:rsidRPr="003D180A" w:rsidRDefault="00606C03" w:rsidP="00606C03">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D180A">
        <w:rPr>
          <w:rFonts w:ascii="Arial" w:eastAsia="Times New Roman" w:hAnsi="Arial" w:cs="Arial"/>
          <w:b/>
          <w:bCs/>
          <w:sz w:val="20"/>
          <w:szCs w:val="20"/>
          <w:lang w:eastAsia="en-GB"/>
        </w:rPr>
        <w:br/>
      </w:r>
      <w:r w:rsidRPr="00F8733F">
        <w:rPr>
          <w:rFonts w:ascii="Arial" w:eastAsia="Times New Roman" w:hAnsi="Arial" w:cs="Arial"/>
          <w:b/>
          <w:bCs/>
          <w:sz w:val="24"/>
          <w:szCs w:val="20"/>
          <w:lang w:eastAsia="en-GB"/>
        </w:rPr>
        <w:t>1.</w:t>
      </w:r>
      <w:bookmarkStart w:id="2" w:name="intro"/>
      <w:bookmarkEnd w:id="2"/>
      <w:r w:rsidRPr="00F8733F">
        <w:rPr>
          <w:rFonts w:ascii="Arial" w:eastAsia="Times New Roman" w:hAnsi="Arial" w:cs="Arial"/>
          <w:b/>
          <w:bCs/>
          <w:sz w:val="24"/>
          <w:szCs w:val="20"/>
          <w:lang w:eastAsia="en-GB"/>
        </w:rPr>
        <w:t> Introduction</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Under the Care Standards Act 2000 all qualified social workers, and those working towards a social work qualification, who wish to practise in the UK are required to be registered with the relevant workforce regulator for the country in which they work.</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In Wales, Scotland and Northern Ireland ’social carers’ are required to ensure that they too have taken the necessary steps as outlined by the relevant country’s Care Council to register their practice and adhere to the relevant codes of practice.</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There are four UK social work regulators located in England, Wales, Northern Ireland and Scotland.</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A </w:t>
      </w:r>
      <w:hyperlink r:id="rId11" w:tgtFrame="_blank" w:history="1">
        <w:r w:rsidRPr="003D180A">
          <w:rPr>
            <w:rFonts w:ascii="Arial" w:eastAsia="Times New Roman" w:hAnsi="Arial" w:cs="Arial"/>
            <w:b/>
            <w:bCs/>
            <w:sz w:val="20"/>
            <w:szCs w:val="20"/>
            <w:lang w:eastAsia="en-GB"/>
          </w:rPr>
          <w:t>Memorandum of Understanding</w:t>
        </w:r>
      </w:hyperlink>
      <w:r w:rsidRPr="003D180A">
        <w:rPr>
          <w:rFonts w:ascii="Arial" w:eastAsia="Times New Roman" w:hAnsi="Arial" w:cs="Arial"/>
          <w:sz w:val="20"/>
          <w:szCs w:val="20"/>
          <w:lang w:eastAsia="en-GB"/>
        </w:rPr>
        <w:t> has been agreed between the Health and Care Professions Council (HCPC), the Care Council for Wales, the Northern Ireland Social Care Council (NISCC) and the Scottish Social Services Council (SSSC) (collectively 'the Four Councils') and this sets out a framework for the working relationship between the Four Councils in relation to the regulation of social workers and the approval of social work education across the UK.</w:t>
      </w:r>
    </w:p>
    <w:p w:rsidR="00606C03" w:rsidRPr="003D180A" w:rsidRDefault="00606C03" w:rsidP="00606C03">
      <w:pPr>
        <w:spacing w:after="0" w:line="240" w:lineRule="auto"/>
        <w:rPr>
          <w:rFonts w:ascii="Arial" w:eastAsia="Times New Roman" w:hAnsi="Arial" w:cs="Arial"/>
          <w:sz w:val="20"/>
          <w:szCs w:val="20"/>
          <w:lang w:eastAsia="en-GB"/>
        </w:rPr>
      </w:pPr>
      <w:r w:rsidRPr="003D180A">
        <w:rPr>
          <w:rFonts w:ascii="Arial" w:eastAsia="Times New Roman" w:hAnsi="Arial" w:cs="Arial"/>
          <w:sz w:val="20"/>
          <w:szCs w:val="20"/>
          <w:lang w:eastAsia="en-GB"/>
        </w:rPr>
        <w:t>The Health and Care Professions Council (HCPC) have produced some </w:t>
      </w:r>
      <w:hyperlink r:id="rId12" w:tgtFrame="_blank" w:history="1">
        <w:r w:rsidRPr="003D180A">
          <w:rPr>
            <w:rFonts w:ascii="Arial" w:eastAsia="Times New Roman" w:hAnsi="Arial" w:cs="Arial"/>
            <w:b/>
            <w:bCs/>
            <w:sz w:val="20"/>
            <w:szCs w:val="20"/>
            <w:lang w:eastAsia="en-GB"/>
          </w:rPr>
          <w:t>FAQs</w:t>
        </w:r>
      </w:hyperlink>
      <w:r w:rsidRPr="003D180A">
        <w:rPr>
          <w:rFonts w:ascii="Arial" w:eastAsia="Times New Roman" w:hAnsi="Arial" w:cs="Arial"/>
          <w:sz w:val="20"/>
          <w:szCs w:val="20"/>
          <w:lang w:eastAsia="en-GB"/>
        </w:rPr>
        <w:t> (click to link) that should help to answer general queries for social workers wishing to work across the four home countries in the UK.</w:t>
      </w:r>
    </w:p>
    <w:p w:rsidR="00606C03" w:rsidRPr="003D180A" w:rsidRDefault="00606C03" w:rsidP="00606C03">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D180A">
        <w:rPr>
          <w:rFonts w:ascii="Arial" w:eastAsia="Times New Roman" w:hAnsi="Arial" w:cs="Arial"/>
          <w:b/>
          <w:bCs/>
          <w:sz w:val="20"/>
          <w:szCs w:val="20"/>
          <w:lang w:eastAsia="en-GB"/>
        </w:rPr>
        <w:br/>
      </w:r>
      <w:r w:rsidRPr="00F8733F">
        <w:rPr>
          <w:rFonts w:ascii="Arial" w:eastAsia="Times New Roman" w:hAnsi="Arial" w:cs="Arial"/>
          <w:b/>
          <w:bCs/>
          <w:sz w:val="24"/>
          <w:szCs w:val="20"/>
          <w:lang w:eastAsia="en-GB"/>
        </w:rPr>
        <w:t>2. </w:t>
      </w:r>
      <w:bookmarkStart w:id="3" w:name="eng"/>
      <w:bookmarkEnd w:id="3"/>
      <w:r w:rsidRPr="00F8733F">
        <w:rPr>
          <w:rFonts w:ascii="Arial" w:eastAsia="Times New Roman" w:hAnsi="Arial" w:cs="Arial"/>
          <w:b/>
          <w:bCs/>
          <w:sz w:val="24"/>
          <w:szCs w:val="20"/>
          <w:lang w:eastAsia="en-GB"/>
        </w:rPr>
        <w:t>England - The Health and Care Professions Council (HCPC)</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The </w:t>
      </w:r>
      <w:hyperlink r:id="rId13" w:tgtFrame="_blank" w:history="1">
        <w:r w:rsidRPr="003D180A">
          <w:rPr>
            <w:rFonts w:ascii="Arial" w:eastAsia="Times New Roman" w:hAnsi="Arial" w:cs="Arial"/>
            <w:b/>
            <w:bCs/>
            <w:sz w:val="20"/>
            <w:szCs w:val="20"/>
            <w:lang w:eastAsia="en-GB"/>
          </w:rPr>
          <w:t>Health and Care Professions Council (HCPC)</w:t>
        </w:r>
      </w:hyperlink>
      <w:r w:rsidRPr="003D180A">
        <w:rPr>
          <w:rFonts w:ascii="Arial" w:eastAsia="Times New Roman" w:hAnsi="Arial" w:cs="Arial"/>
          <w:sz w:val="20"/>
          <w:szCs w:val="20"/>
          <w:lang w:eastAsia="en-GB"/>
        </w:rPr>
        <w:t> formerly the Health Professions Council, assumed responsibility for the regulation of social workers in England on 1st August 2012, from the General Social Care Council (GSCC) which was abolished on 31 July 2012.</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The HCPC is responsible for setting standards, approving and monitoring education and training programmes for social workers in England and as well as investigating concerns raised about them.</w:t>
      </w:r>
    </w:p>
    <w:p w:rsidR="00606C03" w:rsidRPr="003D180A" w:rsidRDefault="00606C03" w:rsidP="00606C03">
      <w:pPr>
        <w:spacing w:after="0" w:line="240" w:lineRule="auto"/>
        <w:rPr>
          <w:rFonts w:ascii="Arial" w:eastAsia="Times New Roman" w:hAnsi="Arial" w:cs="Arial"/>
          <w:sz w:val="20"/>
          <w:szCs w:val="20"/>
          <w:lang w:eastAsia="en-GB"/>
        </w:rPr>
      </w:pPr>
      <w:r w:rsidRPr="003D180A">
        <w:rPr>
          <w:rFonts w:ascii="Arial" w:eastAsia="Times New Roman" w:hAnsi="Arial" w:cs="Arial"/>
          <w:sz w:val="20"/>
          <w:szCs w:val="20"/>
          <w:lang w:eastAsia="en-GB"/>
        </w:rPr>
        <w:t>Social workers have to meet the </w:t>
      </w:r>
      <w:hyperlink r:id="rId14" w:tgtFrame="_blank" w:history="1">
        <w:r w:rsidRPr="003D180A">
          <w:rPr>
            <w:rFonts w:ascii="Arial" w:eastAsia="Times New Roman" w:hAnsi="Arial" w:cs="Arial"/>
            <w:b/>
            <w:bCs/>
            <w:sz w:val="20"/>
            <w:szCs w:val="20"/>
            <w:lang w:eastAsia="en-GB"/>
          </w:rPr>
          <w:t>HCPC Standards of Proficiency</w:t>
        </w:r>
      </w:hyperlink>
      <w:r w:rsidRPr="003D180A">
        <w:rPr>
          <w:rFonts w:ascii="Arial" w:eastAsia="Times New Roman" w:hAnsi="Arial" w:cs="Arial"/>
          <w:sz w:val="20"/>
          <w:szCs w:val="20"/>
          <w:lang w:eastAsia="en-GB"/>
        </w:rPr>
        <w:t> which are competency standards relevant to their area of practice. They also have to meet the </w:t>
      </w:r>
      <w:hyperlink r:id="rId15" w:tgtFrame="_blank" w:history="1">
        <w:r w:rsidRPr="003D180A">
          <w:rPr>
            <w:rFonts w:ascii="Arial" w:eastAsia="Times New Roman" w:hAnsi="Arial" w:cs="Arial"/>
            <w:b/>
            <w:bCs/>
            <w:sz w:val="20"/>
            <w:szCs w:val="20"/>
            <w:lang w:eastAsia="en-GB"/>
          </w:rPr>
          <w:t>Standards of Conduct, Performance and Ethics</w:t>
        </w:r>
      </w:hyperlink>
      <w:r w:rsidRPr="003D180A">
        <w:rPr>
          <w:rFonts w:ascii="Arial" w:eastAsia="Times New Roman" w:hAnsi="Arial" w:cs="Arial"/>
          <w:sz w:val="20"/>
          <w:szCs w:val="20"/>
          <w:lang w:eastAsia="en-GB"/>
        </w:rPr>
        <w:t>. These are overarching standards that apply to all of the 16 health and care professions that the HCPC regulates. Both sets of HCPC standards play a key role in ensuring public protection by making sure that social workers in England will have the competency, knowledge, values and behaviour expected of them by members of the public and employers alike.</w:t>
      </w:r>
    </w:p>
    <w:p w:rsidR="002B446F" w:rsidRPr="003D180A" w:rsidRDefault="002B446F" w:rsidP="002B446F">
      <w:pPr>
        <w:pBdr>
          <w:bottom w:val="single" w:sz="6" w:space="0" w:color="0495DF"/>
        </w:pBdr>
        <w:tabs>
          <w:tab w:val="left" w:pos="6750"/>
        </w:tabs>
        <w:spacing w:before="100" w:beforeAutospacing="1" w:after="100" w:afterAutospacing="1" w:line="240" w:lineRule="auto"/>
        <w:outlineLvl w:val="1"/>
        <w:rPr>
          <w:rFonts w:ascii="Arial" w:eastAsia="Times New Roman" w:hAnsi="Arial" w:cs="Arial"/>
          <w:b/>
          <w:bCs/>
          <w:sz w:val="20"/>
          <w:szCs w:val="20"/>
          <w:lang w:eastAsia="en-GB"/>
        </w:rPr>
      </w:pPr>
      <w:r w:rsidRPr="003D180A">
        <w:rPr>
          <w:rFonts w:ascii="Arial" w:eastAsia="Times New Roman" w:hAnsi="Arial" w:cs="Arial"/>
          <w:b/>
          <w:bCs/>
          <w:sz w:val="20"/>
          <w:szCs w:val="20"/>
          <w:lang w:eastAsia="en-GB"/>
        </w:rPr>
        <w:tab/>
      </w:r>
    </w:p>
    <w:p w:rsidR="00606C03" w:rsidRPr="00F8733F" w:rsidRDefault="00606C03" w:rsidP="002B446F">
      <w:pPr>
        <w:pBdr>
          <w:bottom w:val="single" w:sz="6" w:space="0" w:color="0495DF"/>
        </w:pBdr>
        <w:tabs>
          <w:tab w:val="left" w:pos="6750"/>
        </w:tabs>
        <w:spacing w:before="100" w:beforeAutospacing="1" w:after="100" w:afterAutospacing="1" w:line="240" w:lineRule="auto"/>
        <w:outlineLvl w:val="1"/>
        <w:rPr>
          <w:rFonts w:ascii="Arial" w:eastAsia="Times New Roman" w:hAnsi="Arial" w:cs="Arial"/>
          <w:b/>
          <w:bCs/>
          <w:sz w:val="24"/>
          <w:szCs w:val="20"/>
          <w:lang w:eastAsia="en-GB"/>
        </w:rPr>
      </w:pPr>
      <w:r w:rsidRPr="00F8733F">
        <w:rPr>
          <w:rFonts w:ascii="Arial" w:eastAsia="Times New Roman" w:hAnsi="Arial" w:cs="Arial"/>
          <w:b/>
          <w:bCs/>
          <w:sz w:val="24"/>
          <w:szCs w:val="20"/>
          <w:lang w:eastAsia="en-GB"/>
        </w:rPr>
        <w:lastRenderedPageBreak/>
        <w:t>3. </w:t>
      </w:r>
      <w:bookmarkStart w:id="4" w:name="wales"/>
      <w:bookmarkEnd w:id="4"/>
      <w:r w:rsidRPr="00F8733F">
        <w:rPr>
          <w:rFonts w:ascii="Arial" w:eastAsia="Times New Roman" w:hAnsi="Arial" w:cs="Arial"/>
          <w:b/>
          <w:bCs/>
          <w:sz w:val="24"/>
          <w:szCs w:val="20"/>
          <w:lang w:eastAsia="en-GB"/>
        </w:rPr>
        <w:t>Wales - Care Council for Wales</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The </w:t>
      </w:r>
      <w:hyperlink r:id="rId16" w:tgtFrame="_blank" w:history="1">
        <w:r w:rsidRPr="003D180A">
          <w:rPr>
            <w:rFonts w:ascii="Arial" w:eastAsia="Times New Roman" w:hAnsi="Arial" w:cs="Arial"/>
            <w:b/>
            <w:bCs/>
            <w:sz w:val="20"/>
            <w:szCs w:val="20"/>
            <w:lang w:eastAsia="en-GB"/>
          </w:rPr>
          <w:t>Care Council for Wales</w:t>
        </w:r>
      </w:hyperlink>
      <w:r w:rsidRPr="003D180A">
        <w:rPr>
          <w:rFonts w:ascii="Arial" w:eastAsia="Times New Roman" w:hAnsi="Arial" w:cs="Arial"/>
          <w:sz w:val="20"/>
          <w:szCs w:val="20"/>
          <w:lang w:eastAsia="en-GB"/>
        </w:rPr>
        <w:t> holds a Register of Social Care Workers and Social Workers employed and practicing in Wales; it is the manager's duty to ensure that staff comply with regulations.</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All care workers must be registered within 6 months of employment. Failure to be registered within the first six months of employment will deem the worker 'un-fit' to continue working</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The Register of Social Care Workers was established under the Care Standards Act 2000. The aim of the Register is to make sure that all social workers and social care workers are suitable for work in social care.</w:t>
      </w:r>
    </w:p>
    <w:p w:rsidR="00606C03" w:rsidRPr="003D180A" w:rsidRDefault="00606C03" w:rsidP="00606C03">
      <w:pPr>
        <w:spacing w:after="0" w:line="240" w:lineRule="auto"/>
        <w:rPr>
          <w:rFonts w:ascii="Arial" w:eastAsia="Times New Roman" w:hAnsi="Arial" w:cs="Arial"/>
          <w:sz w:val="20"/>
          <w:szCs w:val="20"/>
          <w:lang w:eastAsia="en-GB"/>
        </w:rPr>
      </w:pPr>
      <w:r w:rsidRPr="003D180A">
        <w:rPr>
          <w:rFonts w:ascii="Arial" w:eastAsia="Times New Roman" w:hAnsi="Arial" w:cs="Arial"/>
          <w:sz w:val="20"/>
          <w:szCs w:val="20"/>
          <w:lang w:eastAsia="en-GB"/>
        </w:rPr>
        <w:t>Everybody who applies to the Register held by the Care Council for Wales must agree to abide by the </w:t>
      </w:r>
      <w:hyperlink r:id="rId17" w:tgtFrame="_blank" w:history="1">
        <w:r w:rsidRPr="003D180A">
          <w:rPr>
            <w:rFonts w:ascii="Arial" w:eastAsia="Times New Roman" w:hAnsi="Arial" w:cs="Arial"/>
            <w:b/>
            <w:bCs/>
            <w:sz w:val="20"/>
            <w:szCs w:val="20"/>
            <w:lang w:eastAsia="en-GB"/>
          </w:rPr>
          <w:t>Code of Practice for Workers</w:t>
        </w:r>
      </w:hyperlink>
      <w:r w:rsidRPr="003D180A">
        <w:rPr>
          <w:rFonts w:ascii="Arial" w:eastAsia="Times New Roman" w:hAnsi="Arial" w:cs="Arial"/>
          <w:sz w:val="20"/>
          <w:szCs w:val="20"/>
          <w:lang w:eastAsia="en-GB"/>
        </w:rPr>
        <w:t>.</w:t>
      </w:r>
    </w:p>
    <w:p w:rsidR="00606C03" w:rsidRPr="003D180A" w:rsidRDefault="00606C03" w:rsidP="00606C03">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3D180A">
        <w:rPr>
          <w:rFonts w:ascii="Arial" w:eastAsia="Times New Roman" w:hAnsi="Arial" w:cs="Arial"/>
          <w:b/>
          <w:bCs/>
          <w:sz w:val="20"/>
          <w:szCs w:val="20"/>
          <w:lang w:eastAsia="en-GB"/>
        </w:rPr>
        <w:br/>
      </w:r>
      <w:r w:rsidRPr="00F8733F">
        <w:rPr>
          <w:rFonts w:ascii="Arial" w:eastAsia="Times New Roman" w:hAnsi="Arial" w:cs="Arial"/>
          <w:b/>
          <w:bCs/>
          <w:sz w:val="24"/>
          <w:szCs w:val="20"/>
          <w:lang w:eastAsia="en-GB"/>
        </w:rPr>
        <w:t>4. </w:t>
      </w:r>
      <w:bookmarkStart w:id="5" w:name="scottish"/>
      <w:bookmarkEnd w:id="5"/>
      <w:r w:rsidRPr="00F8733F">
        <w:rPr>
          <w:rFonts w:ascii="Arial" w:eastAsia="Times New Roman" w:hAnsi="Arial" w:cs="Arial"/>
          <w:b/>
          <w:bCs/>
          <w:sz w:val="24"/>
          <w:szCs w:val="20"/>
          <w:lang w:eastAsia="en-GB"/>
        </w:rPr>
        <w:t>Scottish Social Services Council (</w:t>
      </w:r>
      <w:r w:rsidRPr="00F8733F">
        <w:rPr>
          <w:rFonts w:ascii="Arial" w:eastAsia="Times New Roman" w:hAnsi="Arial" w:cs="Arial"/>
          <w:b/>
          <w:sz w:val="24"/>
          <w:szCs w:val="20"/>
          <w:lang w:eastAsia="en-GB"/>
        </w:rPr>
        <w:t>SSSC)</w:t>
      </w:r>
    </w:p>
    <w:p w:rsidR="00606C03" w:rsidRPr="003D180A" w:rsidRDefault="00F8733F" w:rsidP="00606C03">
      <w:pPr>
        <w:spacing w:before="100" w:beforeAutospacing="1" w:after="100" w:afterAutospacing="1" w:line="252" w:lineRule="atLeast"/>
        <w:rPr>
          <w:rFonts w:ascii="Arial" w:eastAsia="Times New Roman" w:hAnsi="Arial" w:cs="Arial"/>
          <w:sz w:val="20"/>
          <w:szCs w:val="20"/>
          <w:lang w:eastAsia="en-GB"/>
        </w:rPr>
      </w:pPr>
      <w:hyperlink r:id="rId18" w:tgtFrame="_blank" w:history="1">
        <w:r w:rsidR="00606C03" w:rsidRPr="003D180A">
          <w:rPr>
            <w:rFonts w:ascii="Arial" w:eastAsia="Times New Roman" w:hAnsi="Arial" w:cs="Arial"/>
            <w:b/>
            <w:bCs/>
            <w:sz w:val="20"/>
            <w:szCs w:val="20"/>
            <w:lang w:eastAsia="en-GB"/>
          </w:rPr>
          <w:t>Scottish Social Services Council (SSSC)</w:t>
        </w:r>
      </w:hyperlink>
      <w:r w:rsidR="00606C03" w:rsidRPr="003D180A">
        <w:rPr>
          <w:rFonts w:ascii="Arial" w:eastAsia="Times New Roman" w:hAnsi="Arial" w:cs="Arial"/>
          <w:sz w:val="20"/>
          <w:szCs w:val="20"/>
          <w:lang w:eastAsia="en-GB"/>
        </w:rPr>
        <w:t> registers key groups of Scotland's social service workers. Registration of these workers has an important role in improving safeguards for people using services and increasing public confidence in the sector. The Register for Social Service Workers is function based, rather than qualification based, meaning that an applicant must be performing a relevant role in a service registered by the Care Inspectorate, rather than holding a specific qualification, before they become eligible to register with SSSC (residential childcare workers are required to be registered).</w:t>
      </w:r>
    </w:p>
    <w:p w:rsidR="00606C03" w:rsidRPr="003D180A" w:rsidRDefault="00606C03" w:rsidP="00606C03">
      <w:pPr>
        <w:spacing w:before="100" w:beforeAutospacing="1" w:after="100" w:afterAutospacing="1" w:line="252" w:lineRule="atLeast"/>
        <w:rPr>
          <w:rFonts w:ascii="Arial" w:eastAsia="Times New Roman" w:hAnsi="Arial" w:cs="Arial"/>
          <w:sz w:val="20"/>
          <w:szCs w:val="20"/>
          <w:lang w:eastAsia="en-GB"/>
        </w:rPr>
      </w:pPr>
      <w:r w:rsidRPr="003D180A">
        <w:rPr>
          <w:rFonts w:ascii="Arial" w:eastAsia="Times New Roman" w:hAnsi="Arial" w:cs="Arial"/>
          <w:sz w:val="20"/>
          <w:szCs w:val="20"/>
          <w:lang w:eastAsia="en-GB"/>
        </w:rPr>
        <w:t>The Register for Social Workers and Students is based on either holding or studying for a suitable social work qualification.</w:t>
      </w:r>
    </w:p>
    <w:p w:rsidR="00606C03" w:rsidRPr="003D180A" w:rsidRDefault="00606C03" w:rsidP="00606C03">
      <w:pPr>
        <w:spacing w:after="0" w:line="240" w:lineRule="auto"/>
        <w:rPr>
          <w:rFonts w:ascii="Arial" w:eastAsia="Times New Roman" w:hAnsi="Arial" w:cs="Arial"/>
          <w:sz w:val="20"/>
          <w:szCs w:val="20"/>
          <w:lang w:eastAsia="en-GB"/>
        </w:rPr>
      </w:pPr>
      <w:r w:rsidRPr="003D180A">
        <w:rPr>
          <w:rFonts w:ascii="Arial" w:eastAsia="Times New Roman" w:hAnsi="Arial" w:cs="Arial"/>
          <w:sz w:val="20"/>
          <w:szCs w:val="20"/>
          <w:lang w:eastAsia="en-GB"/>
        </w:rPr>
        <w:t>The </w:t>
      </w:r>
      <w:hyperlink r:id="rId19" w:tgtFrame="_blank" w:history="1">
        <w:r w:rsidRPr="003D180A">
          <w:rPr>
            <w:rFonts w:ascii="Arial" w:eastAsia="Times New Roman" w:hAnsi="Arial" w:cs="Arial"/>
            <w:b/>
            <w:bCs/>
            <w:sz w:val="20"/>
            <w:szCs w:val="20"/>
            <w:lang w:eastAsia="en-GB"/>
          </w:rPr>
          <w:t>SSSC's Codes of Practice</w:t>
        </w:r>
      </w:hyperlink>
      <w:r w:rsidRPr="003D180A">
        <w:rPr>
          <w:rFonts w:ascii="Arial" w:eastAsia="Times New Roman" w:hAnsi="Arial" w:cs="Arial"/>
          <w:sz w:val="20"/>
          <w:szCs w:val="20"/>
          <w:lang w:eastAsia="en-GB"/>
        </w:rPr>
        <w:t> for Social Service Workers and Employers sets out the standards social workers, social care, early years and young people's workers and their employers should meet. By setting out clear standards of conduct for workers, people who use services know what they can expect from their workers.</w:t>
      </w:r>
    </w:p>
    <w:p w:rsidR="00606C03" w:rsidRPr="00F8733F" w:rsidRDefault="00606C03" w:rsidP="00606C03">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3D180A">
        <w:rPr>
          <w:rFonts w:ascii="Arial" w:eastAsia="Times New Roman" w:hAnsi="Arial" w:cs="Arial"/>
          <w:b/>
          <w:bCs/>
          <w:sz w:val="20"/>
          <w:szCs w:val="20"/>
          <w:lang w:eastAsia="en-GB"/>
        </w:rPr>
        <w:br/>
      </w:r>
      <w:r w:rsidRPr="00F8733F">
        <w:rPr>
          <w:rFonts w:ascii="Arial" w:eastAsia="Times New Roman" w:hAnsi="Arial" w:cs="Arial"/>
          <w:b/>
          <w:bCs/>
          <w:sz w:val="24"/>
          <w:szCs w:val="20"/>
          <w:lang w:eastAsia="en-GB"/>
        </w:rPr>
        <w:t>5. </w:t>
      </w:r>
      <w:bookmarkStart w:id="6" w:name="northern"/>
      <w:bookmarkEnd w:id="6"/>
      <w:r w:rsidRPr="00F8733F">
        <w:rPr>
          <w:rFonts w:ascii="Arial" w:eastAsia="Times New Roman" w:hAnsi="Arial" w:cs="Arial"/>
          <w:b/>
          <w:bCs/>
          <w:sz w:val="24"/>
          <w:szCs w:val="20"/>
          <w:lang w:eastAsia="en-GB"/>
        </w:rPr>
        <w:t>Northern Ireland Social Care Council (NISCC)</w:t>
      </w:r>
    </w:p>
    <w:p w:rsidR="00606C03" w:rsidRPr="003D180A" w:rsidRDefault="00F8733F" w:rsidP="00606C03">
      <w:pPr>
        <w:spacing w:before="100" w:beforeAutospacing="1" w:after="100" w:afterAutospacing="1" w:line="252" w:lineRule="atLeast"/>
        <w:rPr>
          <w:rFonts w:ascii="Arial" w:eastAsia="Times New Roman" w:hAnsi="Arial" w:cs="Arial"/>
          <w:sz w:val="20"/>
          <w:szCs w:val="20"/>
          <w:lang w:eastAsia="en-GB"/>
        </w:rPr>
      </w:pPr>
      <w:hyperlink r:id="rId20" w:tgtFrame="_blank" w:history="1">
        <w:r w:rsidR="00606C03" w:rsidRPr="003D180A">
          <w:rPr>
            <w:rFonts w:ascii="Arial" w:eastAsia="Times New Roman" w:hAnsi="Arial" w:cs="Arial"/>
            <w:b/>
            <w:bCs/>
            <w:sz w:val="20"/>
            <w:szCs w:val="20"/>
            <w:lang w:eastAsia="en-GB"/>
          </w:rPr>
          <w:t>Northern Ireland Social Care Council (NISCC)</w:t>
        </w:r>
      </w:hyperlink>
      <w:r w:rsidR="00606C03" w:rsidRPr="003D180A">
        <w:rPr>
          <w:rFonts w:ascii="Arial" w:eastAsia="Times New Roman" w:hAnsi="Arial" w:cs="Arial"/>
          <w:sz w:val="20"/>
          <w:szCs w:val="20"/>
          <w:lang w:eastAsia="en-GB"/>
        </w:rPr>
        <w:t xml:space="preserve"> is the regulatory body for the social care workforce in Northern </w:t>
      </w:r>
      <w:proofErr w:type="gramStart"/>
      <w:r w:rsidR="00606C03" w:rsidRPr="003D180A">
        <w:rPr>
          <w:rFonts w:ascii="Arial" w:eastAsia="Times New Roman" w:hAnsi="Arial" w:cs="Arial"/>
          <w:sz w:val="20"/>
          <w:szCs w:val="20"/>
          <w:lang w:eastAsia="en-GB"/>
        </w:rPr>
        <w:t>Ireland,</w:t>
      </w:r>
      <w:proofErr w:type="gramEnd"/>
      <w:r w:rsidR="00606C03" w:rsidRPr="003D180A">
        <w:rPr>
          <w:rFonts w:ascii="Arial" w:eastAsia="Times New Roman" w:hAnsi="Arial" w:cs="Arial"/>
          <w:sz w:val="20"/>
          <w:szCs w:val="20"/>
          <w:lang w:eastAsia="en-GB"/>
        </w:rPr>
        <w:t xml:space="preserve"> they aim to increase the protection of those using social care services, their </w:t>
      </w:r>
      <w:proofErr w:type="spellStart"/>
      <w:r w:rsidR="00606C03" w:rsidRPr="003D180A">
        <w:rPr>
          <w:rFonts w:ascii="Arial" w:eastAsia="Times New Roman" w:hAnsi="Arial" w:cs="Arial"/>
          <w:sz w:val="20"/>
          <w:szCs w:val="20"/>
          <w:lang w:eastAsia="en-GB"/>
        </w:rPr>
        <w:t>carers</w:t>
      </w:r>
      <w:proofErr w:type="spellEnd"/>
      <w:r w:rsidR="00606C03" w:rsidRPr="003D180A">
        <w:rPr>
          <w:rFonts w:ascii="Arial" w:eastAsia="Times New Roman" w:hAnsi="Arial" w:cs="Arial"/>
          <w:sz w:val="20"/>
          <w:szCs w:val="20"/>
          <w:lang w:eastAsia="en-GB"/>
        </w:rPr>
        <w:t xml:space="preserve"> and the public by improving and regulating standards of conduct, training and practice in the social care workforce.</w:t>
      </w:r>
    </w:p>
    <w:p w:rsidR="00606C03" w:rsidRPr="003D180A" w:rsidRDefault="00606C03" w:rsidP="00606C03">
      <w:pPr>
        <w:spacing w:after="0" w:line="240" w:lineRule="auto"/>
        <w:rPr>
          <w:rFonts w:ascii="Arial" w:eastAsia="Times New Roman" w:hAnsi="Arial" w:cs="Arial"/>
          <w:sz w:val="20"/>
          <w:szCs w:val="20"/>
          <w:lang w:eastAsia="en-GB"/>
        </w:rPr>
      </w:pPr>
      <w:r w:rsidRPr="003D180A">
        <w:rPr>
          <w:rFonts w:ascii="Arial" w:eastAsia="Times New Roman" w:hAnsi="Arial" w:cs="Arial"/>
          <w:sz w:val="20"/>
          <w:szCs w:val="20"/>
          <w:lang w:eastAsia="en-GB"/>
        </w:rPr>
        <w:t>The social care workforce includes people working in a range of job roles, providing, managing or supplying personal care and support to individuals, families and communities. Registration with the NISCC recognises a social care worker's commitment to providing quality services for those who need it most. It shows that they are suitably trained, professional in their practice and accountable for the work they do. Registered workers must meet the agreed standards in their conduct and practice set out in the </w:t>
      </w:r>
      <w:hyperlink r:id="rId21" w:tgtFrame="_blank" w:history="1">
        <w:r w:rsidRPr="003D180A">
          <w:rPr>
            <w:rFonts w:ascii="Arial" w:eastAsia="Times New Roman" w:hAnsi="Arial" w:cs="Arial"/>
            <w:b/>
            <w:bCs/>
            <w:sz w:val="20"/>
            <w:szCs w:val="20"/>
            <w:lang w:eastAsia="en-GB"/>
          </w:rPr>
          <w:t>NISCC Code of Practice</w:t>
        </w:r>
      </w:hyperlink>
      <w:r w:rsidRPr="003D180A">
        <w:rPr>
          <w:rFonts w:ascii="Arial" w:eastAsia="Times New Roman" w:hAnsi="Arial" w:cs="Arial"/>
          <w:sz w:val="20"/>
          <w:szCs w:val="20"/>
          <w:lang w:eastAsia="en-GB"/>
        </w:rPr>
        <w:t>. </w:t>
      </w:r>
      <w:hyperlink r:id="rId22" w:tgtFrame="_blank" w:history="1">
        <w:r w:rsidRPr="003D180A">
          <w:rPr>
            <w:rFonts w:ascii="Arial" w:eastAsia="Times New Roman" w:hAnsi="Arial" w:cs="Arial"/>
            <w:b/>
            <w:bCs/>
            <w:sz w:val="20"/>
            <w:szCs w:val="20"/>
            <w:lang w:eastAsia="en-GB"/>
          </w:rPr>
          <w:t>NISCC Registration Rules</w:t>
        </w:r>
      </w:hyperlink>
      <w:r w:rsidRPr="003D180A">
        <w:rPr>
          <w:rFonts w:ascii="Arial" w:eastAsia="Times New Roman" w:hAnsi="Arial" w:cs="Arial"/>
          <w:sz w:val="20"/>
          <w:szCs w:val="20"/>
          <w:lang w:eastAsia="en-GB"/>
        </w:rPr>
        <w:t> and </w:t>
      </w:r>
      <w:hyperlink r:id="rId23" w:tgtFrame="_blank" w:history="1">
        <w:r w:rsidRPr="003D180A">
          <w:rPr>
            <w:rFonts w:ascii="Arial" w:eastAsia="Times New Roman" w:hAnsi="Arial" w:cs="Arial"/>
            <w:b/>
            <w:bCs/>
            <w:sz w:val="20"/>
            <w:szCs w:val="20"/>
            <w:lang w:eastAsia="en-GB"/>
          </w:rPr>
          <w:t>Conduct Rules</w:t>
        </w:r>
      </w:hyperlink>
      <w:r w:rsidRPr="003D180A">
        <w:rPr>
          <w:rFonts w:ascii="Arial" w:eastAsia="Times New Roman" w:hAnsi="Arial" w:cs="Arial"/>
          <w:sz w:val="20"/>
          <w:szCs w:val="20"/>
          <w:lang w:eastAsia="en-GB"/>
        </w:rPr>
        <w:t> ensure that we register and regulate the workforce in a fair and robust manner.</w:t>
      </w:r>
    </w:p>
    <w:p w:rsidR="00606C03" w:rsidRPr="003D180A" w:rsidRDefault="00606C03" w:rsidP="00606C03">
      <w:pPr>
        <w:spacing w:before="100" w:beforeAutospacing="1" w:after="100" w:afterAutospacing="1" w:line="252" w:lineRule="atLeast"/>
        <w:jc w:val="center"/>
        <w:rPr>
          <w:rFonts w:ascii="Arial" w:eastAsia="Times New Roman" w:hAnsi="Arial" w:cs="Arial"/>
          <w:b/>
          <w:bCs/>
          <w:sz w:val="20"/>
          <w:szCs w:val="20"/>
          <w:lang w:eastAsia="en-GB"/>
        </w:rPr>
      </w:pPr>
      <w:r w:rsidRPr="003D180A">
        <w:rPr>
          <w:rFonts w:ascii="Arial" w:eastAsia="Times New Roman" w:hAnsi="Arial" w:cs="Arial"/>
          <w:b/>
          <w:bCs/>
          <w:sz w:val="20"/>
          <w:szCs w:val="20"/>
          <w:lang w:eastAsia="en-GB"/>
        </w:rPr>
        <w:t>End</w:t>
      </w:r>
    </w:p>
    <w:p w:rsidR="00C964D8" w:rsidRPr="006346AC" w:rsidRDefault="00606C03" w:rsidP="00F8733F">
      <w:pPr>
        <w:spacing w:after="0" w:line="240" w:lineRule="auto"/>
        <w:rPr>
          <w:rFonts w:ascii="Arial" w:eastAsia="Times New Roman" w:hAnsi="Arial" w:cs="Arial"/>
          <w:b/>
          <w:bCs/>
          <w:sz w:val="20"/>
          <w:szCs w:val="20"/>
          <w:lang w:eastAsia="en-GB"/>
        </w:rPr>
      </w:pPr>
      <w:r w:rsidRPr="003D180A">
        <w:rPr>
          <w:rFonts w:ascii="Arial" w:eastAsia="Times New Roman" w:hAnsi="Arial" w:cs="Arial"/>
          <w:sz w:val="20"/>
          <w:szCs w:val="20"/>
          <w:lang w:eastAsia="en-GB"/>
        </w:rPr>
        <w:t>..</w:t>
      </w:r>
    </w:p>
    <w:p w:rsidR="0087322C" w:rsidRPr="003D180A" w:rsidRDefault="0087322C" w:rsidP="009A7FBC">
      <w:pPr>
        <w:rPr>
          <w:sz w:val="20"/>
          <w:szCs w:val="20"/>
        </w:rPr>
      </w:pPr>
    </w:p>
    <w:sectPr w:rsidR="0087322C" w:rsidRPr="003D1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40A"/>
    <w:multiLevelType w:val="multilevel"/>
    <w:tmpl w:val="800C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113B"/>
    <w:multiLevelType w:val="multilevel"/>
    <w:tmpl w:val="67CE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46116"/>
    <w:multiLevelType w:val="multilevel"/>
    <w:tmpl w:val="9BF4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77AFA"/>
    <w:multiLevelType w:val="multilevel"/>
    <w:tmpl w:val="32FC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92D63"/>
    <w:multiLevelType w:val="multilevel"/>
    <w:tmpl w:val="ECD64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43330"/>
    <w:multiLevelType w:val="multilevel"/>
    <w:tmpl w:val="CB40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F1B1B"/>
    <w:multiLevelType w:val="multilevel"/>
    <w:tmpl w:val="2294F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D71F7"/>
    <w:multiLevelType w:val="multilevel"/>
    <w:tmpl w:val="CD76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73041"/>
    <w:multiLevelType w:val="multilevel"/>
    <w:tmpl w:val="D784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E56FF"/>
    <w:multiLevelType w:val="multilevel"/>
    <w:tmpl w:val="5BE2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686323"/>
    <w:multiLevelType w:val="multilevel"/>
    <w:tmpl w:val="E86A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6230A"/>
    <w:multiLevelType w:val="multilevel"/>
    <w:tmpl w:val="FE6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A5B83"/>
    <w:multiLevelType w:val="multilevel"/>
    <w:tmpl w:val="08CA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464886"/>
    <w:multiLevelType w:val="multilevel"/>
    <w:tmpl w:val="1E80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80A5D"/>
    <w:multiLevelType w:val="multilevel"/>
    <w:tmpl w:val="8B1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95DBC"/>
    <w:multiLevelType w:val="multilevel"/>
    <w:tmpl w:val="68B8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lvlOverride w:ilvl="0">
      <w:lvl w:ilvl="0">
        <w:numFmt w:val="lowerLetter"/>
        <w:lvlText w:val="%1."/>
        <w:lvlJc w:val="left"/>
      </w:lvl>
    </w:lvlOverride>
  </w:num>
  <w:num w:numId="3">
    <w:abstractNumId w:val="6"/>
  </w:num>
  <w:num w:numId="4">
    <w:abstractNumId w:val="3"/>
  </w:num>
  <w:num w:numId="5">
    <w:abstractNumId w:val="14"/>
  </w:num>
  <w:num w:numId="6">
    <w:abstractNumId w:val="10"/>
  </w:num>
  <w:num w:numId="7">
    <w:abstractNumId w:val="11"/>
  </w:num>
  <w:num w:numId="8">
    <w:abstractNumId w:val="5"/>
  </w:num>
  <w:num w:numId="9">
    <w:abstractNumId w:val="7"/>
  </w:num>
  <w:num w:numId="10">
    <w:abstractNumId w:val="15"/>
  </w:num>
  <w:num w:numId="11">
    <w:abstractNumId w:val="12"/>
  </w:num>
  <w:num w:numId="12">
    <w:abstractNumId w:val="0"/>
  </w:num>
  <w:num w:numId="13">
    <w:abstractNumId w:val="4"/>
  </w:num>
  <w:num w:numId="14">
    <w:abstractNumId w:val="13"/>
  </w:num>
  <w:num w:numId="15">
    <w:abstractNumId w:val="2"/>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41056"/>
    <w:rsid w:val="00042FBC"/>
    <w:rsid w:val="000767E1"/>
    <w:rsid w:val="00090436"/>
    <w:rsid w:val="000A01BD"/>
    <w:rsid w:val="000A3FE8"/>
    <w:rsid w:val="000B0BD1"/>
    <w:rsid w:val="000C23B8"/>
    <w:rsid w:val="000C7882"/>
    <w:rsid w:val="000E102C"/>
    <w:rsid w:val="000F6FF7"/>
    <w:rsid w:val="000F7D4A"/>
    <w:rsid w:val="00103729"/>
    <w:rsid w:val="00113293"/>
    <w:rsid w:val="00115845"/>
    <w:rsid w:val="00147998"/>
    <w:rsid w:val="00162FB7"/>
    <w:rsid w:val="001636DA"/>
    <w:rsid w:val="00165D80"/>
    <w:rsid w:val="00171CFF"/>
    <w:rsid w:val="001837D9"/>
    <w:rsid w:val="0019226D"/>
    <w:rsid w:val="001954DD"/>
    <w:rsid w:val="001A1176"/>
    <w:rsid w:val="001A4B2E"/>
    <w:rsid w:val="001A68DE"/>
    <w:rsid w:val="001A7A7D"/>
    <w:rsid w:val="001B55CE"/>
    <w:rsid w:val="001C04E7"/>
    <w:rsid w:val="001D54B9"/>
    <w:rsid w:val="001E0044"/>
    <w:rsid w:val="002024FC"/>
    <w:rsid w:val="00204FFF"/>
    <w:rsid w:val="0023117D"/>
    <w:rsid w:val="00253ABC"/>
    <w:rsid w:val="00267AD5"/>
    <w:rsid w:val="00271459"/>
    <w:rsid w:val="00276C41"/>
    <w:rsid w:val="00293609"/>
    <w:rsid w:val="002A05C1"/>
    <w:rsid w:val="002B446F"/>
    <w:rsid w:val="002B7E45"/>
    <w:rsid w:val="002C1282"/>
    <w:rsid w:val="002D645D"/>
    <w:rsid w:val="002D740C"/>
    <w:rsid w:val="002E5BBA"/>
    <w:rsid w:val="002E778C"/>
    <w:rsid w:val="0030083B"/>
    <w:rsid w:val="00303DCD"/>
    <w:rsid w:val="003077C6"/>
    <w:rsid w:val="003215FB"/>
    <w:rsid w:val="00330C0E"/>
    <w:rsid w:val="00366A30"/>
    <w:rsid w:val="00370A05"/>
    <w:rsid w:val="00372731"/>
    <w:rsid w:val="00373F8F"/>
    <w:rsid w:val="00377315"/>
    <w:rsid w:val="003A0F16"/>
    <w:rsid w:val="003A6DA0"/>
    <w:rsid w:val="003D180A"/>
    <w:rsid w:val="003F03FD"/>
    <w:rsid w:val="003F416C"/>
    <w:rsid w:val="00406E33"/>
    <w:rsid w:val="00410C1D"/>
    <w:rsid w:val="00431FB8"/>
    <w:rsid w:val="00440A77"/>
    <w:rsid w:val="00445716"/>
    <w:rsid w:val="0044640E"/>
    <w:rsid w:val="004554A5"/>
    <w:rsid w:val="00460054"/>
    <w:rsid w:val="00461030"/>
    <w:rsid w:val="004656D2"/>
    <w:rsid w:val="0047003C"/>
    <w:rsid w:val="00473C94"/>
    <w:rsid w:val="00487FB5"/>
    <w:rsid w:val="00491903"/>
    <w:rsid w:val="004B6958"/>
    <w:rsid w:val="004C78E6"/>
    <w:rsid w:val="004C7D09"/>
    <w:rsid w:val="004E4C68"/>
    <w:rsid w:val="004F5979"/>
    <w:rsid w:val="004F7B1D"/>
    <w:rsid w:val="00500116"/>
    <w:rsid w:val="00521C88"/>
    <w:rsid w:val="0054534E"/>
    <w:rsid w:val="005563D7"/>
    <w:rsid w:val="0056297F"/>
    <w:rsid w:val="0056534B"/>
    <w:rsid w:val="00572898"/>
    <w:rsid w:val="00580813"/>
    <w:rsid w:val="00590373"/>
    <w:rsid w:val="005964BC"/>
    <w:rsid w:val="005B2EBE"/>
    <w:rsid w:val="005B3552"/>
    <w:rsid w:val="005C1538"/>
    <w:rsid w:val="005E3EF4"/>
    <w:rsid w:val="005F310A"/>
    <w:rsid w:val="005F6C30"/>
    <w:rsid w:val="0060025E"/>
    <w:rsid w:val="00601553"/>
    <w:rsid w:val="00601F57"/>
    <w:rsid w:val="00606C03"/>
    <w:rsid w:val="00620800"/>
    <w:rsid w:val="00627CD1"/>
    <w:rsid w:val="00631209"/>
    <w:rsid w:val="006360B4"/>
    <w:rsid w:val="00637821"/>
    <w:rsid w:val="00644690"/>
    <w:rsid w:val="0067033F"/>
    <w:rsid w:val="0068178E"/>
    <w:rsid w:val="006828BC"/>
    <w:rsid w:val="006A37E0"/>
    <w:rsid w:val="006A6F9C"/>
    <w:rsid w:val="006B0222"/>
    <w:rsid w:val="006D245E"/>
    <w:rsid w:val="006D4387"/>
    <w:rsid w:val="006D60DE"/>
    <w:rsid w:val="006F15FD"/>
    <w:rsid w:val="006F58D5"/>
    <w:rsid w:val="006F5BAD"/>
    <w:rsid w:val="007074AA"/>
    <w:rsid w:val="00710B42"/>
    <w:rsid w:val="00722814"/>
    <w:rsid w:val="00736A88"/>
    <w:rsid w:val="00741485"/>
    <w:rsid w:val="00762A1E"/>
    <w:rsid w:val="00764919"/>
    <w:rsid w:val="00776797"/>
    <w:rsid w:val="007873F4"/>
    <w:rsid w:val="007A5A6A"/>
    <w:rsid w:val="007A6636"/>
    <w:rsid w:val="007A6AE8"/>
    <w:rsid w:val="007B495A"/>
    <w:rsid w:val="007B6F93"/>
    <w:rsid w:val="007B7054"/>
    <w:rsid w:val="007D7195"/>
    <w:rsid w:val="007E05F8"/>
    <w:rsid w:val="007E27D0"/>
    <w:rsid w:val="007F5991"/>
    <w:rsid w:val="007F5D07"/>
    <w:rsid w:val="00802318"/>
    <w:rsid w:val="00807917"/>
    <w:rsid w:val="0081199E"/>
    <w:rsid w:val="00813416"/>
    <w:rsid w:val="00814063"/>
    <w:rsid w:val="008153FE"/>
    <w:rsid w:val="00816187"/>
    <w:rsid w:val="00816B36"/>
    <w:rsid w:val="00816BD6"/>
    <w:rsid w:val="00830AC4"/>
    <w:rsid w:val="00841503"/>
    <w:rsid w:val="00852B02"/>
    <w:rsid w:val="00856675"/>
    <w:rsid w:val="00857617"/>
    <w:rsid w:val="00861EE0"/>
    <w:rsid w:val="0087322C"/>
    <w:rsid w:val="00882BA9"/>
    <w:rsid w:val="00895EFB"/>
    <w:rsid w:val="0089639E"/>
    <w:rsid w:val="0089702D"/>
    <w:rsid w:val="008A6E32"/>
    <w:rsid w:val="008C12D1"/>
    <w:rsid w:val="008C1469"/>
    <w:rsid w:val="008C5C1D"/>
    <w:rsid w:val="008D1F7E"/>
    <w:rsid w:val="008D30C3"/>
    <w:rsid w:val="008D5F07"/>
    <w:rsid w:val="008F431C"/>
    <w:rsid w:val="008F5919"/>
    <w:rsid w:val="008F5EDA"/>
    <w:rsid w:val="008F6C50"/>
    <w:rsid w:val="0092114F"/>
    <w:rsid w:val="00930F7E"/>
    <w:rsid w:val="00946B31"/>
    <w:rsid w:val="00952AB7"/>
    <w:rsid w:val="00956504"/>
    <w:rsid w:val="00962D89"/>
    <w:rsid w:val="0096476B"/>
    <w:rsid w:val="009715A8"/>
    <w:rsid w:val="00973657"/>
    <w:rsid w:val="00985628"/>
    <w:rsid w:val="0098779F"/>
    <w:rsid w:val="009930D3"/>
    <w:rsid w:val="00994369"/>
    <w:rsid w:val="009A037B"/>
    <w:rsid w:val="009A2B87"/>
    <w:rsid w:val="009A7FBC"/>
    <w:rsid w:val="009B0751"/>
    <w:rsid w:val="009B4E90"/>
    <w:rsid w:val="009C040D"/>
    <w:rsid w:val="009D0811"/>
    <w:rsid w:val="009D347F"/>
    <w:rsid w:val="009D43E3"/>
    <w:rsid w:val="009E4FAE"/>
    <w:rsid w:val="009F64B1"/>
    <w:rsid w:val="009F7B39"/>
    <w:rsid w:val="00A0607A"/>
    <w:rsid w:val="00A42D6D"/>
    <w:rsid w:val="00A633B5"/>
    <w:rsid w:val="00A65796"/>
    <w:rsid w:val="00A76B81"/>
    <w:rsid w:val="00A80CAE"/>
    <w:rsid w:val="00A82BDE"/>
    <w:rsid w:val="00A9208F"/>
    <w:rsid w:val="00A94AB3"/>
    <w:rsid w:val="00AA4B1A"/>
    <w:rsid w:val="00AA735D"/>
    <w:rsid w:val="00AA7563"/>
    <w:rsid w:val="00AB57D9"/>
    <w:rsid w:val="00AC4D91"/>
    <w:rsid w:val="00AD7448"/>
    <w:rsid w:val="00AF0F21"/>
    <w:rsid w:val="00AF7730"/>
    <w:rsid w:val="00B14721"/>
    <w:rsid w:val="00B15C5B"/>
    <w:rsid w:val="00B25868"/>
    <w:rsid w:val="00B26D9B"/>
    <w:rsid w:val="00B4108A"/>
    <w:rsid w:val="00B433B3"/>
    <w:rsid w:val="00B51586"/>
    <w:rsid w:val="00B6631C"/>
    <w:rsid w:val="00B72B2A"/>
    <w:rsid w:val="00B75BE9"/>
    <w:rsid w:val="00B813E5"/>
    <w:rsid w:val="00B913F9"/>
    <w:rsid w:val="00B927F7"/>
    <w:rsid w:val="00BA7ED0"/>
    <w:rsid w:val="00BB6F14"/>
    <w:rsid w:val="00BC1062"/>
    <w:rsid w:val="00BE2963"/>
    <w:rsid w:val="00BE5E5B"/>
    <w:rsid w:val="00C118DD"/>
    <w:rsid w:val="00C12241"/>
    <w:rsid w:val="00C2113C"/>
    <w:rsid w:val="00C23C89"/>
    <w:rsid w:val="00C36677"/>
    <w:rsid w:val="00C377B1"/>
    <w:rsid w:val="00C405D4"/>
    <w:rsid w:val="00C56BF8"/>
    <w:rsid w:val="00C576A5"/>
    <w:rsid w:val="00C6186E"/>
    <w:rsid w:val="00C6436A"/>
    <w:rsid w:val="00C71AFD"/>
    <w:rsid w:val="00C7209B"/>
    <w:rsid w:val="00C73375"/>
    <w:rsid w:val="00C77ADF"/>
    <w:rsid w:val="00C81E62"/>
    <w:rsid w:val="00C964D8"/>
    <w:rsid w:val="00CB0CD6"/>
    <w:rsid w:val="00CB3112"/>
    <w:rsid w:val="00CB5F81"/>
    <w:rsid w:val="00CB639F"/>
    <w:rsid w:val="00CE159A"/>
    <w:rsid w:val="00CE3B42"/>
    <w:rsid w:val="00D47294"/>
    <w:rsid w:val="00D507B7"/>
    <w:rsid w:val="00D53FA7"/>
    <w:rsid w:val="00D60715"/>
    <w:rsid w:val="00D63D8C"/>
    <w:rsid w:val="00D67518"/>
    <w:rsid w:val="00D7291A"/>
    <w:rsid w:val="00D74466"/>
    <w:rsid w:val="00D77FB5"/>
    <w:rsid w:val="00D82CD5"/>
    <w:rsid w:val="00D934F2"/>
    <w:rsid w:val="00DA242A"/>
    <w:rsid w:val="00DA666C"/>
    <w:rsid w:val="00DA74AA"/>
    <w:rsid w:val="00DB6A70"/>
    <w:rsid w:val="00DD4315"/>
    <w:rsid w:val="00DF72B2"/>
    <w:rsid w:val="00E03916"/>
    <w:rsid w:val="00E11C17"/>
    <w:rsid w:val="00E20479"/>
    <w:rsid w:val="00E20AC3"/>
    <w:rsid w:val="00E2263B"/>
    <w:rsid w:val="00E5797D"/>
    <w:rsid w:val="00E63EF7"/>
    <w:rsid w:val="00E6673E"/>
    <w:rsid w:val="00E87CDE"/>
    <w:rsid w:val="00E95A31"/>
    <w:rsid w:val="00EA10CF"/>
    <w:rsid w:val="00EA6CBB"/>
    <w:rsid w:val="00EC24FA"/>
    <w:rsid w:val="00EC3C7E"/>
    <w:rsid w:val="00EE4305"/>
    <w:rsid w:val="00EF0A26"/>
    <w:rsid w:val="00EF4D5D"/>
    <w:rsid w:val="00F058BB"/>
    <w:rsid w:val="00F12822"/>
    <w:rsid w:val="00F1415D"/>
    <w:rsid w:val="00F14ED8"/>
    <w:rsid w:val="00F30F7A"/>
    <w:rsid w:val="00F315F9"/>
    <w:rsid w:val="00F44A9E"/>
    <w:rsid w:val="00F50E3D"/>
    <w:rsid w:val="00F665B0"/>
    <w:rsid w:val="00F728AA"/>
    <w:rsid w:val="00F746FC"/>
    <w:rsid w:val="00F8733F"/>
    <w:rsid w:val="00FC0A0A"/>
    <w:rsid w:val="00FC5EEE"/>
    <w:rsid w:val="00FD60A8"/>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214">
      <w:bodyDiv w:val="1"/>
      <w:marLeft w:val="0"/>
      <w:marRight w:val="0"/>
      <w:marTop w:val="0"/>
      <w:marBottom w:val="0"/>
      <w:divBdr>
        <w:top w:val="none" w:sz="0" w:space="0" w:color="auto"/>
        <w:left w:val="none" w:sz="0" w:space="0" w:color="auto"/>
        <w:bottom w:val="none" w:sz="0" w:space="0" w:color="auto"/>
        <w:right w:val="none" w:sz="0" w:space="0" w:color="auto"/>
      </w:divBdr>
    </w:div>
    <w:div w:id="37054167">
      <w:bodyDiv w:val="1"/>
      <w:marLeft w:val="0"/>
      <w:marRight w:val="0"/>
      <w:marTop w:val="0"/>
      <w:marBottom w:val="0"/>
      <w:divBdr>
        <w:top w:val="none" w:sz="0" w:space="0" w:color="auto"/>
        <w:left w:val="none" w:sz="0" w:space="0" w:color="auto"/>
        <w:bottom w:val="none" w:sz="0" w:space="0" w:color="auto"/>
        <w:right w:val="none" w:sz="0" w:space="0" w:color="auto"/>
      </w:divBdr>
    </w:div>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2140468">
      <w:bodyDiv w:val="1"/>
      <w:marLeft w:val="0"/>
      <w:marRight w:val="0"/>
      <w:marTop w:val="0"/>
      <w:marBottom w:val="0"/>
      <w:divBdr>
        <w:top w:val="none" w:sz="0" w:space="0" w:color="auto"/>
        <w:left w:val="none" w:sz="0" w:space="0" w:color="auto"/>
        <w:bottom w:val="none" w:sz="0" w:space="0" w:color="auto"/>
        <w:right w:val="none" w:sz="0" w:space="0" w:color="auto"/>
      </w:divBdr>
      <w:divsChild>
        <w:div w:id="1747337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268194">
      <w:bodyDiv w:val="1"/>
      <w:marLeft w:val="0"/>
      <w:marRight w:val="0"/>
      <w:marTop w:val="0"/>
      <w:marBottom w:val="0"/>
      <w:divBdr>
        <w:top w:val="none" w:sz="0" w:space="0" w:color="auto"/>
        <w:left w:val="none" w:sz="0" w:space="0" w:color="auto"/>
        <w:bottom w:val="none" w:sz="0" w:space="0" w:color="auto"/>
        <w:right w:val="none" w:sz="0" w:space="0" w:color="auto"/>
      </w:divBdr>
      <w:divsChild>
        <w:div w:id="1342975423">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29053614">
      <w:bodyDiv w:val="1"/>
      <w:marLeft w:val="0"/>
      <w:marRight w:val="0"/>
      <w:marTop w:val="0"/>
      <w:marBottom w:val="0"/>
      <w:divBdr>
        <w:top w:val="none" w:sz="0" w:space="0" w:color="auto"/>
        <w:left w:val="none" w:sz="0" w:space="0" w:color="auto"/>
        <w:bottom w:val="none" w:sz="0" w:space="0" w:color="auto"/>
        <w:right w:val="none" w:sz="0" w:space="0" w:color="auto"/>
      </w:divBdr>
      <w:divsChild>
        <w:div w:id="7173598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24797247">
      <w:bodyDiv w:val="1"/>
      <w:marLeft w:val="0"/>
      <w:marRight w:val="0"/>
      <w:marTop w:val="0"/>
      <w:marBottom w:val="0"/>
      <w:divBdr>
        <w:top w:val="none" w:sz="0" w:space="0" w:color="auto"/>
        <w:left w:val="none" w:sz="0" w:space="0" w:color="auto"/>
        <w:bottom w:val="none" w:sz="0" w:space="0" w:color="auto"/>
        <w:right w:val="none" w:sz="0" w:space="0" w:color="auto"/>
      </w:divBdr>
      <w:divsChild>
        <w:div w:id="1922565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62346557">
      <w:bodyDiv w:val="1"/>
      <w:marLeft w:val="0"/>
      <w:marRight w:val="0"/>
      <w:marTop w:val="0"/>
      <w:marBottom w:val="0"/>
      <w:divBdr>
        <w:top w:val="none" w:sz="0" w:space="0" w:color="auto"/>
        <w:left w:val="none" w:sz="0" w:space="0" w:color="auto"/>
        <w:bottom w:val="none" w:sz="0" w:space="0" w:color="auto"/>
        <w:right w:val="none" w:sz="0" w:space="0" w:color="auto"/>
      </w:divBdr>
      <w:divsChild>
        <w:div w:id="1980265112">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293023403">
      <w:bodyDiv w:val="1"/>
      <w:marLeft w:val="0"/>
      <w:marRight w:val="0"/>
      <w:marTop w:val="0"/>
      <w:marBottom w:val="0"/>
      <w:divBdr>
        <w:top w:val="none" w:sz="0" w:space="0" w:color="auto"/>
        <w:left w:val="none" w:sz="0" w:space="0" w:color="auto"/>
        <w:bottom w:val="none" w:sz="0" w:space="0" w:color="auto"/>
        <w:right w:val="none" w:sz="0" w:space="0" w:color="auto"/>
      </w:divBdr>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478689261">
      <w:bodyDiv w:val="1"/>
      <w:marLeft w:val="0"/>
      <w:marRight w:val="0"/>
      <w:marTop w:val="0"/>
      <w:marBottom w:val="0"/>
      <w:divBdr>
        <w:top w:val="none" w:sz="0" w:space="0" w:color="auto"/>
        <w:left w:val="none" w:sz="0" w:space="0" w:color="auto"/>
        <w:bottom w:val="none" w:sz="0" w:space="0" w:color="auto"/>
        <w:right w:val="none" w:sz="0" w:space="0" w:color="auto"/>
      </w:divBdr>
      <w:divsChild>
        <w:div w:id="13922646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31264421">
      <w:bodyDiv w:val="1"/>
      <w:marLeft w:val="0"/>
      <w:marRight w:val="0"/>
      <w:marTop w:val="0"/>
      <w:marBottom w:val="0"/>
      <w:divBdr>
        <w:top w:val="none" w:sz="0" w:space="0" w:color="auto"/>
        <w:left w:val="none" w:sz="0" w:space="0" w:color="auto"/>
        <w:bottom w:val="none" w:sz="0" w:space="0" w:color="auto"/>
        <w:right w:val="none" w:sz="0" w:space="0" w:color="auto"/>
      </w:divBdr>
      <w:divsChild>
        <w:div w:id="1766076628">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544684725">
      <w:bodyDiv w:val="1"/>
      <w:marLeft w:val="0"/>
      <w:marRight w:val="0"/>
      <w:marTop w:val="0"/>
      <w:marBottom w:val="0"/>
      <w:divBdr>
        <w:top w:val="none" w:sz="0" w:space="0" w:color="auto"/>
        <w:left w:val="none" w:sz="0" w:space="0" w:color="auto"/>
        <w:bottom w:val="none" w:sz="0" w:space="0" w:color="auto"/>
        <w:right w:val="none" w:sz="0" w:space="0" w:color="auto"/>
      </w:divBdr>
    </w:div>
    <w:div w:id="545994512">
      <w:bodyDiv w:val="1"/>
      <w:marLeft w:val="0"/>
      <w:marRight w:val="0"/>
      <w:marTop w:val="0"/>
      <w:marBottom w:val="0"/>
      <w:divBdr>
        <w:top w:val="none" w:sz="0" w:space="0" w:color="auto"/>
        <w:left w:val="none" w:sz="0" w:space="0" w:color="auto"/>
        <w:bottom w:val="none" w:sz="0" w:space="0" w:color="auto"/>
        <w:right w:val="none" w:sz="0" w:space="0" w:color="auto"/>
      </w:divBdr>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581725102">
      <w:bodyDiv w:val="1"/>
      <w:marLeft w:val="0"/>
      <w:marRight w:val="0"/>
      <w:marTop w:val="0"/>
      <w:marBottom w:val="0"/>
      <w:divBdr>
        <w:top w:val="none" w:sz="0" w:space="0" w:color="auto"/>
        <w:left w:val="none" w:sz="0" w:space="0" w:color="auto"/>
        <w:bottom w:val="none" w:sz="0" w:space="0" w:color="auto"/>
        <w:right w:val="none" w:sz="0" w:space="0" w:color="auto"/>
      </w:divBdr>
      <w:divsChild>
        <w:div w:id="1368870220">
          <w:marLeft w:val="0"/>
          <w:marRight w:val="0"/>
          <w:marTop w:val="0"/>
          <w:marBottom w:val="0"/>
          <w:divBdr>
            <w:top w:val="single" w:sz="6" w:space="8" w:color="CCCCCC"/>
            <w:left w:val="single" w:sz="6" w:space="15" w:color="CCCCCC"/>
            <w:bottom w:val="single" w:sz="18" w:space="8" w:color="999999"/>
            <w:right w:val="single" w:sz="18" w:space="19" w:color="999999"/>
          </w:divBdr>
          <w:divsChild>
            <w:div w:id="13920906">
              <w:marLeft w:val="0"/>
              <w:marRight w:val="0"/>
              <w:marTop w:val="0"/>
              <w:marBottom w:val="0"/>
              <w:divBdr>
                <w:top w:val="none" w:sz="0" w:space="0" w:color="auto"/>
                <w:left w:val="none" w:sz="0" w:space="0" w:color="auto"/>
                <w:bottom w:val="none" w:sz="0" w:space="0" w:color="auto"/>
                <w:right w:val="none" w:sz="0" w:space="0" w:color="auto"/>
              </w:divBdr>
            </w:div>
            <w:div w:id="1352561054">
              <w:marLeft w:val="0"/>
              <w:marRight w:val="0"/>
              <w:marTop w:val="0"/>
              <w:marBottom w:val="0"/>
              <w:divBdr>
                <w:top w:val="none" w:sz="0" w:space="0" w:color="auto"/>
                <w:left w:val="none" w:sz="0" w:space="0" w:color="auto"/>
                <w:bottom w:val="none" w:sz="0" w:space="0" w:color="auto"/>
                <w:right w:val="none" w:sz="0" w:space="0" w:color="auto"/>
              </w:divBdr>
            </w:div>
          </w:divsChild>
        </w:div>
        <w:div w:id="507256428">
          <w:marLeft w:val="0"/>
          <w:marRight w:val="0"/>
          <w:marTop w:val="0"/>
          <w:marBottom w:val="0"/>
          <w:divBdr>
            <w:top w:val="single" w:sz="6" w:space="8" w:color="CCCCCC"/>
            <w:left w:val="single" w:sz="6" w:space="11" w:color="CCCCCC"/>
            <w:bottom w:val="single" w:sz="18" w:space="19" w:color="999999"/>
            <w:right w:val="single" w:sz="18" w:space="8" w:color="999999"/>
          </w:divBdr>
          <w:divsChild>
            <w:div w:id="1652245603">
              <w:marLeft w:val="0"/>
              <w:marRight w:val="0"/>
              <w:marTop w:val="0"/>
              <w:marBottom w:val="0"/>
              <w:divBdr>
                <w:top w:val="none" w:sz="0" w:space="0" w:color="auto"/>
                <w:left w:val="none" w:sz="0" w:space="0" w:color="auto"/>
                <w:bottom w:val="none" w:sz="0" w:space="0" w:color="auto"/>
                <w:right w:val="none" w:sz="0" w:space="0" w:color="auto"/>
              </w:divBdr>
              <w:divsChild>
                <w:div w:id="5718869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 w:id="601883153">
      <w:bodyDiv w:val="1"/>
      <w:marLeft w:val="0"/>
      <w:marRight w:val="0"/>
      <w:marTop w:val="0"/>
      <w:marBottom w:val="0"/>
      <w:divBdr>
        <w:top w:val="none" w:sz="0" w:space="0" w:color="auto"/>
        <w:left w:val="none" w:sz="0" w:space="0" w:color="auto"/>
        <w:bottom w:val="none" w:sz="0" w:space="0" w:color="auto"/>
        <w:right w:val="none" w:sz="0" w:space="0" w:color="auto"/>
      </w:divBdr>
      <w:divsChild>
        <w:div w:id="1673944333">
          <w:marLeft w:val="0"/>
          <w:marRight w:val="0"/>
          <w:marTop w:val="0"/>
          <w:marBottom w:val="0"/>
          <w:divBdr>
            <w:top w:val="single" w:sz="36" w:space="8" w:color="AAD2DF"/>
            <w:left w:val="single" w:sz="36" w:space="8" w:color="AAD2DF"/>
            <w:bottom w:val="single" w:sz="36" w:space="8" w:color="AAD2DF"/>
            <w:right w:val="single" w:sz="36" w:space="8" w:color="AAD2DF"/>
          </w:divBdr>
        </w:div>
        <w:div w:id="54017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26643">
      <w:bodyDiv w:val="1"/>
      <w:marLeft w:val="0"/>
      <w:marRight w:val="0"/>
      <w:marTop w:val="0"/>
      <w:marBottom w:val="0"/>
      <w:divBdr>
        <w:top w:val="none" w:sz="0" w:space="0" w:color="auto"/>
        <w:left w:val="none" w:sz="0" w:space="0" w:color="auto"/>
        <w:bottom w:val="none" w:sz="0" w:space="0" w:color="auto"/>
        <w:right w:val="none" w:sz="0" w:space="0" w:color="auto"/>
      </w:divBdr>
      <w:divsChild>
        <w:div w:id="121524117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49278204">
      <w:bodyDiv w:val="1"/>
      <w:marLeft w:val="0"/>
      <w:marRight w:val="0"/>
      <w:marTop w:val="0"/>
      <w:marBottom w:val="0"/>
      <w:divBdr>
        <w:top w:val="none" w:sz="0" w:space="0" w:color="auto"/>
        <w:left w:val="none" w:sz="0" w:space="0" w:color="auto"/>
        <w:bottom w:val="none" w:sz="0" w:space="0" w:color="auto"/>
        <w:right w:val="none" w:sz="0" w:space="0" w:color="auto"/>
      </w:divBdr>
    </w:div>
    <w:div w:id="792820957">
      <w:bodyDiv w:val="1"/>
      <w:marLeft w:val="0"/>
      <w:marRight w:val="0"/>
      <w:marTop w:val="0"/>
      <w:marBottom w:val="0"/>
      <w:divBdr>
        <w:top w:val="none" w:sz="0" w:space="0" w:color="auto"/>
        <w:left w:val="none" w:sz="0" w:space="0" w:color="auto"/>
        <w:bottom w:val="none" w:sz="0" w:space="0" w:color="auto"/>
        <w:right w:val="none" w:sz="0" w:space="0" w:color="auto"/>
      </w:divBdr>
      <w:divsChild>
        <w:div w:id="684403065">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801310098">
      <w:bodyDiv w:val="1"/>
      <w:marLeft w:val="0"/>
      <w:marRight w:val="0"/>
      <w:marTop w:val="0"/>
      <w:marBottom w:val="0"/>
      <w:divBdr>
        <w:top w:val="none" w:sz="0" w:space="0" w:color="auto"/>
        <w:left w:val="none" w:sz="0" w:space="0" w:color="auto"/>
        <w:bottom w:val="none" w:sz="0" w:space="0" w:color="auto"/>
        <w:right w:val="none" w:sz="0" w:space="0" w:color="auto"/>
      </w:divBdr>
      <w:divsChild>
        <w:div w:id="4274333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34959666">
      <w:bodyDiv w:val="1"/>
      <w:marLeft w:val="0"/>
      <w:marRight w:val="0"/>
      <w:marTop w:val="0"/>
      <w:marBottom w:val="0"/>
      <w:divBdr>
        <w:top w:val="none" w:sz="0" w:space="0" w:color="auto"/>
        <w:left w:val="none" w:sz="0" w:space="0" w:color="auto"/>
        <w:bottom w:val="none" w:sz="0" w:space="0" w:color="auto"/>
        <w:right w:val="none" w:sz="0" w:space="0" w:color="auto"/>
      </w:divBdr>
      <w:divsChild>
        <w:div w:id="145505323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50877037">
      <w:bodyDiv w:val="1"/>
      <w:marLeft w:val="0"/>
      <w:marRight w:val="0"/>
      <w:marTop w:val="0"/>
      <w:marBottom w:val="0"/>
      <w:divBdr>
        <w:top w:val="none" w:sz="0" w:space="0" w:color="auto"/>
        <w:left w:val="none" w:sz="0" w:space="0" w:color="auto"/>
        <w:bottom w:val="none" w:sz="0" w:space="0" w:color="auto"/>
        <w:right w:val="none" w:sz="0" w:space="0" w:color="auto"/>
      </w:divBdr>
    </w:div>
    <w:div w:id="864975652">
      <w:bodyDiv w:val="1"/>
      <w:marLeft w:val="0"/>
      <w:marRight w:val="0"/>
      <w:marTop w:val="0"/>
      <w:marBottom w:val="0"/>
      <w:divBdr>
        <w:top w:val="none" w:sz="0" w:space="0" w:color="auto"/>
        <w:left w:val="none" w:sz="0" w:space="0" w:color="auto"/>
        <w:bottom w:val="none" w:sz="0" w:space="0" w:color="auto"/>
        <w:right w:val="none" w:sz="0" w:space="0" w:color="auto"/>
      </w:divBdr>
      <w:divsChild>
        <w:div w:id="8563871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9877941">
      <w:bodyDiv w:val="1"/>
      <w:marLeft w:val="0"/>
      <w:marRight w:val="0"/>
      <w:marTop w:val="0"/>
      <w:marBottom w:val="0"/>
      <w:divBdr>
        <w:top w:val="none" w:sz="0" w:space="0" w:color="auto"/>
        <w:left w:val="none" w:sz="0" w:space="0" w:color="auto"/>
        <w:bottom w:val="none" w:sz="0" w:space="0" w:color="auto"/>
        <w:right w:val="none" w:sz="0" w:space="0" w:color="auto"/>
      </w:divBdr>
      <w:divsChild>
        <w:div w:id="270016744">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885416047">
      <w:bodyDiv w:val="1"/>
      <w:marLeft w:val="0"/>
      <w:marRight w:val="0"/>
      <w:marTop w:val="0"/>
      <w:marBottom w:val="0"/>
      <w:divBdr>
        <w:top w:val="none" w:sz="0" w:space="0" w:color="auto"/>
        <w:left w:val="none" w:sz="0" w:space="0" w:color="auto"/>
        <w:bottom w:val="none" w:sz="0" w:space="0" w:color="auto"/>
        <w:right w:val="none" w:sz="0" w:space="0" w:color="auto"/>
      </w:divBdr>
      <w:divsChild>
        <w:div w:id="48385460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95507272">
      <w:bodyDiv w:val="1"/>
      <w:marLeft w:val="0"/>
      <w:marRight w:val="0"/>
      <w:marTop w:val="0"/>
      <w:marBottom w:val="0"/>
      <w:divBdr>
        <w:top w:val="none" w:sz="0" w:space="0" w:color="auto"/>
        <w:left w:val="none" w:sz="0" w:space="0" w:color="auto"/>
        <w:bottom w:val="none" w:sz="0" w:space="0" w:color="auto"/>
        <w:right w:val="none" w:sz="0" w:space="0" w:color="auto"/>
      </w:divBdr>
      <w:divsChild>
        <w:div w:id="189269376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16213031">
      <w:bodyDiv w:val="1"/>
      <w:marLeft w:val="0"/>
      <w:marRight w:val="0"/>
      <w:marTop w:val="0"/>
      <w:marBottom w:val="0"/>
      <w:divBdr>
        <w:top w:val="none" w:sz="0" w:space="0" w:color="auto"/>
        <w:left w:val="none" w:sz="0" w:space="0" w:color="auto"/>
        <w:bottom w:val="none" w:sz="0" w:space="0" w:color="auto"/>
        <w:right w:val="none" w:sz="0" w:space="0" w:color="auto"/>
      </w:divBdr>
      <w:divsChild>
        <w:div w:id="710614722">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932207963">
      <w:bodyDiv w:val="1"/>
      <w:marLeft w:val="0"/>
      <w:marRight w:val="0"/>
      <w:marTop w:val="0"/>
      <w:marBottom w:val="0"/>
      <w:divBdr>
        <w:top w:val="none" w:sz="0" w:space="0" w:color="auto"/>
        <w:left w:val="none" w:sz="0" w:space="0" w:color="auto"/>
        <w:bottom w:val="none" w:sz="0" w:space="0" w:color="auto"/>
        <w:right w:val="none" w:sz="0" w:space="0" w:color="auto"/>
      </w:divBdr>
    </w:div>
    <w:div w:id="93941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20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56188292">
      <w:bodyDiv w:val="1"/>
      <w:marLeft w:val="0"/>
      <w:marRight w:val="0"/>
      <w:marTop w:val="0"/>
      <w:marBottom w:val="0"/>
      <w:divBdr>
        <w:top w:val="none" w:sz="0" w:space="0" w:color="auto"/>
        <w:left w:val="none" w:sz="0" w:space="0" w:color="auto"/>
        <w:bottom w:val="none" w:sz="0" w:space="0" w:color="auto"/>
        <w:right w:val="none" w:sz="0" w:space="0" w:color="auto"/>
      </w:divBdr>
      <w:divsChild>
        <w:div w:id="6399198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81746096">
      <w:bodyDiv w:val="1"/>
      <w:marLeft w:val="0"/>
      <w:marRight w:val="0"/>
      <w:marTop w:val="0"/>
      <w:marBottom w:val="0"/>
      <w:divBdr>
        <w:top w:val="none" w:sz="0" w:space="0" w:color="auto"/>
        <w:left w:val="none" w:sz="0" w:space="0" w:color="auto"/>
        <w:bottom w:val="none" w:sz="0" w:space="0" w:color="auto"/>
        <w:right w:val="none" w:sz="0" w:space="0" w:color="auto"/>
      </w:divBdr>
      <w:divsChild>
        <w:div w:id="878662584">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190528631">
      <w:bodyDiv w:val="1"/>
      <w:marLeft w:val="0"/>
      <w:marRight w:val="0"/>
      <w:marTop w:val="0"/>
      <w:marBottom w:val="0"/>
      <w:divBdr>
        <w:top w:val="none" w:sz="0" w:space="0" w:color="auto"/>
        <w:left w:val="none" w:sz="0" w:space="0" w:color="auto"/>
        <w:bottom w:val="none" w:sz="0" w:space="0" w:color="auto"/>
        <w:right w:val="none" w:sz="0" w:space="0" w:color="auto"/>
      </w:divBdr>
      <w:divsChild>
        <w:div w:id="19323468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9968900">
      <w:bodyDiv w:val="1"/>
      <w:marLeft w:val="0"/>
      <w:marRight w:val="0"/>
      <w:marTop w:val="0"/>
      <w:marBottom w:val="0"/>
      <w:divBdr>
        <w:top w:val="none" w:sz="0" w:space="0" w:color="auto"/>
        <w:left w:val="none" w:sz="0" w:space="0" w:color="auto"/>
        <w:bottom w:val="none" w:sz="0" w:space="0" w:color="auto"/>
        <w:right w:val="none" w:sz="0" w:space="0" w:color="auto"/>
      </w:divBdr>
    </w:div>
    <w:div w:id="1297177318">
      <w:bodyDiv w:val="1"/>
      <w:marLeft w:val="0"/>
      <w:marRight w:val="0"/>
      <w:marTop w:val="0"/>
      <w:marBottom w:val="0"/>
      <w:divBdr>
        <w:top w:val="none" w:sz="0" w:space="0" w:color="auto"/>
        <w:left w:val="none" w:sz="0" w:space="0" w:color="auto"/>
        <w:bottom w:val="none" w:sz="0" w:space="0" w:color="auto"/>
        <w:right w:val="none" w:sz="0" w:space="0" w:color="auto"/>
      </w:divBdr>
      <w:divsChild>
        <w:div w:id="1756318959">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314143286">
      <w:bodyDiv w:val="1"/>
      <w:marLeft w:val="0"/>
      <w:marRight w:val="0"/>
      <w:marTop w:val="0"/>
      <w:marBottom w:val="0"/>
      <w:divBdr>
        <w:top w:val="none" w:sz="0" w:space="0" w:color="auto"/>
        <w:left w:val="none" w:sz="0" w:space="0" w:color="auto"/>
        <w:bottom w:val="none" w:sz="0" w:space="0" w:color="auto"/>
        <w:right w:val="none" w:sz="0" w:space="0" w:color="auto"/>
      </w:divBdr>
      <w:divsChild>
        <w:div w:id="13830197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24703203">
      <w:bodyDiv w:val="1"/>
      <w:marLeft w:val="0"/>
      <w:marRight w:val="0"/>
      <w:marTop w:val="0"/>
      <w:marBottom w:val="0"/>
      <w:divBdr>
        <w:top w:val="none" w:sz="0" w:space="0" w:color="auto"/>
        <w:left w:val="none" w:sz="0" w:space="0" w:color="auto"/>
        <w:bottom w:val="none" w:sz="0" w:space="0" w:color="auto"/>
        <w:right w:val="none" w:sz="0" w:space="0" w:color="auto"/>
      </w:divBdr>
      <w:divsChild>
        <w:div w:id="100251025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51968594">
      <w:bodyDiv w:val="1"/>
      <w:marLeft w:val="0"/>
      <w:marRight w:val="0"/>
      <w:marTop w:val="0"/>
      <w:marBottom w:val="0"/>
      <w:divBdr>
        <w:top w:val="none" w:sz="0" w:space="0" w:color="auto"/>
        <w:left w:val="none" w:sz="0" w:space="0" w:color="auto"/>
        <w:bottom w:val="none" w:sz="0" w:space="0" w:color="auto"/>
        <w:right w:val="none" w:sz="0" w:space="0" w:color="auto"/>
      </w:divBdr>
      <w:divsChild>
        <w:div w:id="298457365">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466659924">
      <w:bodyDiv w:val="1"/>
      <w:marLeft w:val="0"/>
      <w:marRight w:val="0"/>
      <w:marTop w:val="0"/>
      <w:marBottom w:val="0"/>
      <w:divBdr>
        <w:top w:val="none" w:sz="0" w:space="0" w:color="auto"/>
        <w:left w:val="none" w:sz="0" w:space="0" w:color="auto"/>
        <w:bottom w:val="none" w:sz="0" w:space="0" w:color="auto"/>
        <w:right w:val="none" w:sz="0" w:space="0" w:color="auto"/>
      </w:divBdr>
      <w:divsChild>
        <w:div w:id="136282398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1382443">
      <w:bodyDiv w:val="1"/>
      <w:marLeft w:val="0"/>
      <w:marRight w:val="0"/>
      <w:marTop w:val="0"/>
      <w:marBottom w:val="0"/>
      <w:divBdr>
        <w:top w:val="none" w:sz="0" w:space="0" w:color="auto"/>
        <w:left w:val="none" w:sz="0" w:space="0" w:color="auto"/>
        <w:bottom w:val="none" w:sz="0" w:space="0" w:color="auto"/>
        <w:right w:val="none" w:sz="0" w:space="0" w:color="auto"/>
      </w:divBdr>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85672203">
      <w:bodyDiv w:val="1"/>
      <w:marLeft w:val="0"/>
      <w:marRight w:val="0"/>
      <w:marTop w:val="0"/>
      <w:marBottom w:val="0"/>
      <w:divBdr>
        <w:top w:val="none" w:sz="0" w:space="0" w:color="auto"/>
        <w:left w:val="none" w:sz="0" w:space="0" w:color="auto"/>
        <w:bottom w:val="none" w:sz="0" w:space="0" w:color="auto"/>
        <w:right w:val="none" w:sz="0" w:space="0" w:color="auto"/>
      </w:divBdr>
      <w:divsChild>
        <w:div w:id="17014653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2800590">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766530">
      <w:bodyDiv w:val="1"/>
      <w:marLeft w:val="0"/>
      <w:marRight w:val="0"/>
      <w:marTop w:val="0"/>
      <w:marBottom w:val="0"/>
      <w:divBdr>
        <w:top w:val="none" w:sz="0" w:space="0" w:color="auto"/>
        <w:left w:val="none" w:sz="0" w:space="0" w:color="auto"/>
        <w:bottom w:val="none" w:sz="0" w:space="0" w:color="auto"/>
        <w:right w:val="none" w:sz="0" w:space="0" w:color="auto"/>
      </w:divBdr>
      <w:divsChild>
        <w:div w:id="228345701">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1889">
      <w:bodyDiv w:val="1"/>
      <w:marLeft w:val="0"/>
      <w:marRight w:val="0"/>
      <w:marTop w:val="0"/>
      <w:marBottom w:val="0"/>
      <w:divBdr>
        <w:top w:val="none" w:sz="0" w:space="0" w:color="auto"/>
        <w:left w:val="none" w:sz="0" w:space="0" w:color="auto"/>
        <w:bottom w:val="none" w:sz="0" w:space="0" w:color="auto"/>
        <w:right w:val="none" w:sz="0" w:space="0" w:color="auto"/>
      </w:divBdr>
      <w:divsChild>
        <w:div w:id="20061987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81093110">
      <w:bodyDiv w:val="1"/>
      <w:marLeft w:val="0"/>
      <w:marRight w:val="0"/>
      <w:marTop w:val="0"/>
      <w:marBottom w:val="0"/>
      <w:divBdr>
        <w:top w:val="none" w:sz="0" w:space="0" w:color="auto"/>
        <w:left w:val="none" w:sz="0" w:space="0" w:color="auto"/>
        <w:bottom w:val="none" w:sz="0" w:space="0" w:color="auto"/>
        <w:right w:val="none" w:sz="0" w:space="0" w:color="auto"/>
      </w:divBdr>
    </w:div>
    <w:div w:id="1898126664">
      <w:bodyDiv w:val="1"/>
      <w:marLeft w:val="0"/>
      <w:marRight w:val="0"/>
      <w:marTop w:val="0"/>
      <w:marBottom w:val="0"/>
      <w:divBdr>
        <w:top w:val="none" w:sz="0" w:space="0" w:color="auto"/>
        <w:left w:val="none" w:sz="0" w:space="0" w:color="auto"/>
        <w:bottom w:val="none" w:sz="0" w:space="0" w:color="auto"/>
        <w:right w:val="none" w:sz="0" w:space="0" w:color="auto"/>
      </w:divBdr>
      <w:divsChild>
        <w:div w:id="53870688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28071900">
      <w:bodyDiv w:val="1"/>
      <w:marLeft w:val="0"/>
      <w:marRight w:val="0"/>
      <w:marTop w:val="0"/>
      <w:marBottom w:val="0"/>
      <w:divBdr>
        <w:top w:val="none" w:sz="0" w:space="0" w:color="auto"/>
        <w:left w:val="none" w:sz="0" w:space="0" w:color="auto"/>
        <w:bottom w:val="none" w:sz="0" w:space="0" w:color="auto"/>
        <w:right w:val="none" w:sz="0" w:space="0" w:color="auto"/>
      </w:divBdr>
    </w:div>
    <w:div w:id="1940989362">
      <w:bodyDiv w:val="1"/>
      <w:marLeft w:val="0"/>
      <w:marRight w:val="0"/>
      <w:marTop w:val="0"/>
      <w:marBottom w:val="0"/>
      <w:divBdr>
        <w:top w:val="none" w:sz="0" w:space="0" w:color="auto"/>
        <w:left w:val="none" w:sz="0" w:space="0" w:color="auto"/>
        <w:bottom w:val="none" w:sz="0" w:space="0" w:color="auto"/>
        <w:right w:val="none" w:sz="0" w:space="0" w:color="auto"/>
      </w:divBdr>
      <w:divsChild>
        <w:div w:id="10541568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50383915">
      <w:bodyDiv w:val="1"/>
      <w:marLeft w:val="0"/>
      <w:marRight w:val="0"/>
      <w:marTop w:val="0"/>
      <w:marBottom w:val="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88048730">
      <w:bodyDiv w:val="1"/>
      <w:marLeft w:val="0"/>
      <w:marRight w:val="0"/>
      <w:marTop w:val="0"/>
      <w:marBottom w:val="0"/>
      <w:divBdr>
        <w:top w:val="none" w:sz="0" w:space="0" w:color="auto"/>
        <w:left w:val="none" w:sz="0" w:space="0" w:color="auto"/>
        <w:bottom w:val="none" w:sz="0" w:space="0" w:color="auto"/>
        <w:right w:val="none" w:sz="0" w:space="0" w:color="auto"/>
      </w:divBdr>
      <w:divsChild>
        <w:div w:id="1531140387">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18207342">
      <w:bodyDiv w:val="1"/>
      <w:marLeft w:val="0"/>
      <w:marRight w:val="0"/>
      <w:marTop w:val="0"/>
      <w:marBottom w:val="0"/>
      <w:divBdr>
        <w:top w:val="none" w:sz="0" w:space="0" w:color="auto"/>
        <w:left w:val="none" w:sz="0" w:space="0" w:color="auto"/>
        <w:bottom w:val="none" w:sz="0" w:space="0" w:color="auto"/>
        <w:right w:val="none" w:sz="0" w:space="0" w:color="auto"/>
      </w:divBdr>
      <w:divsChild>
        <w:div w:id="14985718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reg_sc_council_uk.html" TargetMode="External"/><Relationship Id="rId13" Type="http://schemas.openxmlformats.org/officeDocument/2006/relationships/hyperlink" Target="http://www.hcpc-uk.org/" TargetMode="External"/><Relationship Id="rId18" Type="http://schemas.openxmlformats.org/officeDocument/2006/relationships/hyperlink" Target="http://www.sssc.uk.com/registration/do-i-need-to-register/who-should-apply-to-register" TargetMode="External"/><Relationship Id="rId3" Type="http://schemas.microsoft.com/office/2007/relationships/stylesWithEffects" Target="stylesWithEffects.xml"/><Relationship Id="rId21" Type="http://schemas.openxmlformats.org/officeDocument/2006/relationships/hyperlink" Target="http://www.niscc.info/index.php" TargetMode="External"/><Relationship Id="rId7" Type="http://schemas.openxmlformats.org/officeDocument/2006/relationships/hyperlink" Target="http://www.proceduresonline.com/brynmelyn/chapters/p_reg_sc_council_uk.html" TargetMode="External"/><Relationship Id="rId12" Type="http://schemas.openxmlformats.org/officeDocument/2006/relationships/hyperlink" Target="http://www.hpc-uk.org/aboutregistration/regulators/socialwork/" TargetMode="External"/><Relationship Id="rId17" Type="http://schemas.openxmlformats.org/officeDocument/2006/relationships/hyperlink" Target="http://www.ccwales.org.uk/code-of-professional-pract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wales.org.uk/" TargetMode="External"/><Relationship Id="rId20" Type="http://schemas.openxmlformats.org/officeDocument/2006/relationships/hyperlink" Target="http://www.niscc.info/" TargetMode="External"/><Relationship Id="rId1" Type="http://schemas.openxmlformats.org/officeDocument/2006/relationships/numbering" Target="numbering.xml"/><Relationship Id="rId6" Type="http://schemas.openxmlformats.org/officeDocument/2006/relationships/hyperlink" Target="http://www.proceduresonline.com/brynmelyn/chapters/p_reg_sc_council_uk.html" TargetMode="External"/><Relationship Id="rId11" Type="http://schemas.openxmlformats.org/officeDocument/2006/relationships/hyperlink" Target="http://www.hpc-uk.org/Assets/documents/10003BCDSocial-work-Memorandum-of-Understandin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pc-uk.org/assets/documents/10003B6EStandardsofconduct,performanceandethics.pdf" TargetMode="External"/><Relationship Id="rId23" Type="http://schemas.openxmlformats.org/officeDocument/2006/relationships/hyperlink" Target="http://www.niscc.info/" TargetMode="External"/><Relationship Id="rId10" Type="http://schemas.openxmlformats.org/officeDocument/2006/relationships/hyperlink" Target="http://www.proceduresonline.com/brynmelyn/chapters/p_reg_sc_council_uk.html" TargetMode="External"/><Relationship Id="rId19" Type="http://schemas.openxmlformats.org/officeDocument/2006/relationships/hyperlink" Target="http://www.sssc.uk.com/about-the-sssc/codes-of-practice/what-are-the-codes-of-practice" TargetMode="External"/><Relationship Id="rId4" Type="http://schemas.openxmlformats.org/officeDocument/2006/relationships/settings" Target="settings.xml"/><Relationship Id="rId9" Type="http://schemas.openxmlformats.org/officeDocument/2006/relationships/hyperlink" Target="http://www.proceduresonline.com/brynmelyn/chapters/p_reg_sc_council_uk.html" TargetMode="External"/><Relationship Id="rId14" Type="http://schemas.openxmlformats.org/officeDocument/2006/relationships/hyperlink" Target="http://www.hcpc-uk.org/assets/documents/10003B08Standardsofproficiency-SocialworkersinEngland.pdf" TargetMode="External"/><Relationship Id="rId22" Type="http://schemas.openxmlformats.org/officeDocument/2006/relationships/hyperlink" Target="http://www.niscc.info/storage/resources/20160315_registration-rules-2016_final_signed_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4</cp:revision>
  <dcterms:created xsi:type="dcterms:W3CDTF">2018-09-26T14:14:00Z</dcterms:created>
  <dcterms:modified xsi:type="dcterms:W3CDTF">2018-12-05T17:22:00Z</dcterms:modified>
</cp:coreProperties>
</file>